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C7" w:rsidRPr="00434101" w:rsidRDefault="00F06CC7" w:rsidP="00F06CC7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06CC7" w:rsidRPr="00434101" w:rsidRDefault="00F06CC7" w:rsidP="00F06C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Добрый день, уважаемые члены жюри, участники конкурса, коллеги!</w:t>
      </w:r>
    </w:p>
    <w:p w:rsidR="008D4BCD" w:rsidRDefault="00F06CC7" w:rsidP="00151F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Меня зовут Душина Вероника Васильевна, я являюсь учителем начальных классов Прииртышской средней </w:t>
      </w:r>
      <w:r w:rsidR="00151FCC"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общеобразовательной школы. </w:t>
      </w:r>
    </w:p>
    <w:p w:rsidR="008D4BCD" w:rsidRDefault="008D4BCD" w:rsidP="008D4BCD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В начале своего методического выступления я предлагаю вам рассмотреть следующие изображения и ответить на несколько простых вопросов. (слайд 1)</w:t>
      </w:r>
    </w:p>
    <w:p w:rsidR="008D4BCD" w:rsidRDefault="008D4BCD" w:rsidP="008D4BCD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1) Как вы считаете, являются ли данные изображения текстами?</w:t>
      </w:r>
    </w:p>
    <w:p w:rsidR="008D4BCD" w:rsidRDefault="008D4BCD" w:rsidP="008D4BCD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2) Приведите аргументы. Да, действительно, вы правы. Только один текст представлен в явной текстовой форме, а другой в скрытой, содержит в себе закодированную информацию, </w:t>
      </w:r>
      <w:r w:rsidR="00B554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которая представлена в визуальной форме. Попробуем проанализировать данный </w:t>
      </w:r>
      <w:proofErr w:type="spellStart"/>
      <w:r w:rsidR="00B554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несплошной</w:t>
      </w:r>
      <w:proofErr w:type="spellEnd"/>
      <w:r w:rsidR="00B554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текст. (Цифры, цвет, сердце – любовь, брак, состоит из двух равных половинок и разных цветов).</w:t>
      </w:r>
    </w:p>
    <w:p w:rsidR="00B554E4" w:rsidRDefault="00B554E4" w:rsidP="00B554E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резюмируем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цифры нам указали на дату, цвета на гендерную принадлежность, форма сердца указывает на семейный союз. Таким образом, мы можем сказать, что 2024 год – объявлен годом семьи</w:t>
      </w:r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Поэтому мы можем считать, что </w:t>
      </w:r>
      <w:proofErr w:type="spellStart"/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несплошные</w:t>
      </w:r>
      <w:proofErr w:type="spellEnd"/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поликодовые</w:t>
      </w:r>
      <w:proofErr w:type="spellEnd"/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тексты, наравне со сплошными текстами, являются важными источниками </w:t>
      </w:r>
      <w:r w:rsidR="00B06081" w:rsidRP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информации. В цифровой век, в век клипового мышления визуальность информации и ее сжатия,</w:t>
      </w:r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особо актуально, поэтому важно уметь интерпретировать данные виды текстов.</w:t>
      </w:r>
    </w:p>
    <w:p w:rsidR="00F06CC7" w:rsidRPr="00434101" w:rsidRDefault="00151FCC" w:rsidP="00151F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06CC7"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ашему вниманию представляю методическое выступление на тему: «Формировани</w:t>
      </w:r>
      <w:r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е читательской грамотности младш</w:t>
      </w:r>
      <w:r w:rsidR="00F06CC7"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их школьников посредством работы с </w:t>
      </w:r>
      <w:proofErr w:type="spellStart"/>
      <w:r w:rsidR="00F06CC7"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несплошными</w:t>
      </w:r>
      <w:proofErr w:type="spellEnd"/>
      <w:r w:rsidR="00F06CC7"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F06CC7"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поликодовыми</w:t>
      </w:r>
      <w:proofErr w:type="spellEnd"/>
      <w:r w:rsidR="00F06CC7"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текстами»</w:t>
      </w:r>
      <w:r w:rsidR="008D4BC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(Слайд 2</w:t>
      </w:r>
      <w:r w:rsidRPr="004341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06CC7" w:rsidRPr="00434101" w:rsidRDefault="00F06CC7" w:rsidP="00151F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Современный мир заполнен </w:t>
      </w:r>
      <w:proofErr w:type="spellStart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несплошными</w:t>
      </w:r>
      <w:proofErr w:type="spellEnd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текстами: </w:t>
      </w:r>
      <w:proofErr w:type="spellStart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билборды</w:t>
      </w:r>
      <w:proofErr w:type="spellEnd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рекламные щиты, приглашения на презентации, билеты, квитанции — </w:t>
      </w:r>
      <w:r w:rsidR="003901A0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этот список 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можн</w:t>
      </w:r>
      <w:r w:rsidR="00704EC4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 продолжать бесконечно (слайд 2</w:t>
      </w:r>
      <w:r w:rsidR="003909C0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 видео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AA67DB" w:rsidRPr="00434101" w:rsidRDefault="00F06CC7" w:rsidP="00F06C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Возникает необходимость </w:t>
      </w:r>
      <w:r w:rsidR="00AA67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научить учащихся работать с подобными текстами, чтобы они могли свободно ориентироваться в современном языковом пространстве. </w:t>
      </w:r>
    </w:p>
    <w:p w:rsidR="00F06CC7" w:rsidRPr="00434101" w:rsidRDefault="00F06CC7" w:rsidP="00F06C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 </w:t>
      </w:r>
      <w:proofErr w:type="spellStart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несплошными</w:t>
      </w:r>
      <w:proofErr w:type="spellEnd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текстами помогает формировать коммуникативную личность, развивает у учащихся такие умения, которые в дальнейшем используются в жизни, те умения, которые зафиксированы в федеральных государственных </w:t>
      </w:r>
      <w:r w:rsidR="00704EC4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стандартах и</w:t>
      </w:r>
      <w:r w:rsidR="003901A0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которые направлены на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формирование </w:t>
      </w:r>
      <w:r w:rsidR="003901A0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</w:t>
      </w:r>
      <w:r w:rsidR="00AA67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тельской грамотности у</w:t>
      </w:r>
      <w:r w:rsidR="00704EC4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учащихся.</w:t>
      </w:r>
    </w:p>
    <w:p w:rsidR="00704EC4" w:rsidRPr="00434101" w:rsidRDefault="00704EC4" w:rsidP="00F06CC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Обратимся к следующим видам заданий.</w:t>
      </w:r>
      <w:r w:rsidR="00797C63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(слайды 3-4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 Эти задания включены не только в контрольно-измерительные материалы ВПР</w:t>
      </w:r>
      <w:r w:rsidR="00602B3C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4 классе по окружающему миру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но и в материалы оценки читательской </w:t>
      </w:r>
      <w:r w:rsidR="00602B3C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грамотност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в 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8 классе. </w:t>
      </w:r>
      <w:r w:rsidR="00602B3C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итогам мониторинговых исследований задания, направленные на работу с несплошными текстами является трудновыполнимыми</w:t>
      </w:r>
      <w:r w:rsidR="00380B61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909C0" w:rsidRPr="0043410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Данные… Факты…</w:t>
      </w:r>
    </w:p>
    <w:p w:rsidR="003909C0" w:rsidRPr="00434101" w:rsidRDefault="00380B61" w:rsidP="00F06C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101">
        <w:rPr>
          <w:rFonts w:ascii="Times New Roman" w:hAnsi="Times New Roman" w:cs="Times New Roman"/>
          <w:sz w:val="28"/>
          <w:szCs w:val="28"/>
        </w:rPr>
        <w:t xml:space="preserve">В наших учебниках представлены </w:t>
      </w:r>
      <w:r w:rsidR="00B06081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434101">
        <w:rPr>
          <w:rFonts w:ascii="Times New Roman" w:hAnsi="Times New Roman" w:cs="Times New Roman"/>
          <w:sz w:val="28"/>
          <w:szCs w:val="28"/>
        </w:rPr>
        <w:t>сплошные тексты, в то время как жизнь требует, чтобы школьники уже в начальной школе умели читать и обобщать и</w:t>
      </w:r>
      <w:r w:rsidR="00AA67DB" w:rsidRPr="00434101">
        <w:rPr>
          <w:rFonts w:ascii="Times New Roman" w:hAnsi="Times New Roman" w:cs="Times New Roman"/>
          <w:sz w:val="28"/>
          <w:szCs w:val="28"/>
        </w:rPr>
        <w:t xml:space="preserve">нформацию из </w:t>
      </w:r>
      <w:proofErr w:type="spellStart"/>
      <w:r w:rsidR="00AA67DB" w:rsidRPr="00434101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AA67DB" w:rsidRPr="00434101">
        <w:rPr>
          <w:rFonts w:ascii="Times New Roman" w:hAnsi="Times New Roman" w:cs="Times New Roman"/>
          <w:sz w:val="28"/>
          <w:szCs w:val="28"/>
        </w:rPr>
        <w:t xml:space="preserve"> текстов: таблиц, графиков, схем, диаграмм.</w:t>
      </w:r>
    </w:p>
    <w:p w:rsidR="00380B61" w:rsidRPr="00434101" w:rsidRDefault="00AA67DB" w:rsidP="00F06C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101">
        <w:rPr>
          <w:rFonts w:ascii="Times New Roman" w:hAnsi="Times New Roman" w:cs="Times New Roman"/>
          <w:sz w:val="28"/>
          <w:szCs w:val="28"/>
        </w:rPr>
        <w:t xml:space="preserve"> </w:t>
      </w:r>
      <w:r w:rsidR="00380B61" w:rsidRPr="00434101">
        <w:rPr>
          <w:rFonts w:ascii="Times New Roman" w:hAnsi="Times New Roman" w:cs="Times New Roman"/>
          <w:sz w:val="28"/>
          <w:szCs w:val="28"/>
        </w:rPr>
        <w:t xml:space="preserve"> Таким образом, педагогу самостоятельно необходимо искать ресурсы для организации работы с несплошными текстами. Главное условие – задания должны быть составлены в рамках изучаемой темы</w:t>
      </w:r>
      <w:r w:rsidRPr="00434101">
        <w:rPr>
          <w:rFonts w:ascii="Times New Roman" w:hAnsi="Times New Roman" w:cs="Times New Roman"/>
          <w:sz w:val="28"/>
          <w:szCs w:val="28"/>
        </w:rPr>
        <w:t xml:space="preserve">. </w:t>
      </w:r>
      <w:r w:rsidR="00380B61" w:rsidRPr="00434101">
        <w:rPr>
          <w:rFonts w:ascii="Times New Roman" w:hAnsi="Times New Roman" w:cs="Times New Roman"/>
          <w:sz w:val="28"/>
          <w:szCs w:val="28"/>
        </w:rPr>
        <w:t>Ведь у нас нет темы урока - «Аф</w:t>
      </w:r>
      <w:r w:rsidRPr="00434101">
        <w:rPr>
          <w:rFonts w:ascii="Times New Roman" w:hAnsi="Times New Roman" w:cs="Times New Roman"/>
          <w:sz w:val="28"/>
          <w:szCs w:val="28"/>
        </w:rPr>
        <w:t xml:space="preserve">иша» или «Работа с билетом». </w:t>
      </w:r>
    </w:p>
    <w:p w:rsidR="00AA67DB" w:rsidRPr="00434101" w:rsidRDefault="00AA67DB" w:rsidP="00797C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Применительно к школьной практике мет</w:t>
      </w:r>
      <w:r w:rsidR="00797C63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одика развития умений чтения </w:t>
      </w:r>
      <w:proofErr w:type="spellStart"/>
      <w:r w:rsidR="00797C63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сплошных</w:t>
      </w:r>
      <w:proofErr w:type="spellEnd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текстов специально не разработана. Т</w:t>
      </w:r>
      <w:r w:rsidR="00797C63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ехнология </w:t>
      </w:r>
      <w:r w:rsidR="00797C63" w:rsidRPr="00434101">
        <w:rPr>
          <w:rFonts w:ascii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продуктивного чтения</w:t>
      </w:r>
      <w:r w:rsidR="00797C63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была создана для сплошных текстов, но она результативна и при работе с несплошными текстами.</w:t>
      </w:r>
    </w:p>
    <w:p w:rsidR="0097675C" w:rsidRPr="00434101" w:rsidRDefault="003909C0" w:rsidP="00B060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Какие эффективные приемы работы с </w:t>
      </w:r>
      <w:proofErr w:type="spellStart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несплошными</w:t>
      </w:r>
      <w:proofErr w:type="spellEnd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поликодовыми</w:t>
      </w:r>
      <w:proofErr w:type="spellEnd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текстами использую я в педагогической практике. Например, такой прием как </w:t>
      </w:r>
    </w:p>
    <w:p w:rsidR="003901A0" w:rsidRPr="00434101" w:rsidRDefault="0097675C" w:rsidP="009767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3909C0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909C0" w:rsidRPr="0043410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Работа с текстом по тактам</w:t>
      </w:r>
      <w:r w:rsidR="003909C0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 (слайд</w:t>
      </w:r>
      <w:r w:rsidR="009502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6-7</w:t>
      </w:r>
      <w:r w:rsidR="003909C0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97675C" w:rsidRPr="00434101" w:rsidRDefault="0097675C" w:rsidP="00F06C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Конкурс </w:t>
      </w:r>
      <w:r w:rsidRPr="0043410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шпаргалок: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формирования читательского умения находить и извлекать информацию из текста предлагаю задания, в которых требуется работать с графической информацией (Слайд</w:t>
      </w:r>
      <w:r w:rsidR="009502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1553D" w:rsidRPr="00434101" w:rsidRDefault="0097675C" w:rsidP="00E155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Следующий прием, на котором хотелось бы акцентировать свое внимание - </w:t>
      </w:r>
      <w:r w:rsidRPr="0043410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«Коллекционер»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 процессе изучения раздела самостоятельные части речи по русскому языку учащиеся собирали конфетные обертки, наклейки, этикетки и вклеивали их в альбом с коротким текстом описания каждой части речи. Такой же прием можно использовать при повторении изученных орфограмм. </w:t>
      </w:r>
      <w:r w:rsidR="009502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9</w:t>
      </w:r>
      <w:r w:rsidR="00E1553D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1553D" w:rsidRPr="00434101" w:rsidRDefault="00E1553D" w:rsidP="00E155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На интегрированных уроках русского языка и окружающего мира использую </w:t>
      </w:r>
      <w:r w:rsidRPr="0043410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приём «Географическая карта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 В кабинете располагаю физическую карту России или мира, предлагаю составить задания по теме урока, например, найти несклоняемые имена существительные и составить с ними словосочетания</w:t>
      </w:r>
      <w:r w:rsidR="009502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 используя прилагательные описать реки, озера, моря России, горы Алтая и прочее. (Слайд 10)</w:t>
      </w:r>
    </w:p>
    <w:p w:rsidR="009502DB" w:rsidRPr="00434101" w:rsidRDefault="009502DB" w:rsidP="00E155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Для интерпретации текста и перевода его в осмысленную модель часто использую </w:t>
      </w:r>
      <w:r w:rsidRPr="0043410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прием «Цветные поля»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Главная задача: промаркировать определенными цветами текст, которые имеют смысловую нагрузку:</w:t>
      </w:r>
    </w:p>
    <w:p w:rsidR="009502DB" w:rsidRPr="00434101" w:rsidRDefault="009502DB" w:rsidP="00950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Красный – отмечаются предложения, которые несут основную мысль.</w:t>
      </w:r>
    </w:p>
    <w:p w:rsidR="009502DB" w:rsidRPr="00434101" w:rsidRDefault="009502DB" w:rsidP="00950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Зеленый – отмечается информация, которая является дополнительной в тексте.</w:t>
      </w:r>
    </w:p>
    <w:p w:rsidR="009502DB" w:rsidRPr="00434101" w:rsidRDefault="009502DB" w:rsidP="00950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Желтый – отмечаются предложения, которые не несут в себе смысловой нагрузки.</w:t>
      </w:r>
    </w:p>
    <w:p w:rsidR="009502DB" w:rsidRPr="00434101" w:rsidRDefault="00434101" w:rsidP="009502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Следовательно, </w:t>
      </w:r>
      <w:r w:rsidR="009502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происходит сжатие текста, учащимся проще составить простой</w:t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словесный и картинный </w:t>
      </w:r>
      <w:r w:rsidR="009502DB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</w:t>
      </w:r>
      <w:r w:rsidR="00B060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Использование данного приема эффективно и при подготовке учащихся к н</w:t>
      </w:r>
      <w:r w:rsidR="003939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аписанию сжатого изложения.</w:t>
      </w:r>
    </w:p>
    <w:p w:rsidR="009502DB" w:rsidRDefault="009502DB" w:rsidP="009502DB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Коллеги, я продемонстрировала Вам некоторые, </w:t>
      </w:r>
      <w:proofErr w:type="gramStart"/>
      <w:r w:rsidR="00434101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по-моему</w:t>
      </w:r>
      <w:proofErr w:type="gramEnd"/>
      <w:r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мнению, эффективные приемы по формированию </w:t>
      </w:r>
      <w:r w:rsidR="00434101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навыков читательской грамотности посредством работы с </w:t>
      </w:r>
      <w:proofErr w:type="spellStart"/>
      <w:r w:rsidR="00434101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несплошными</w:t>
      </w:r>
      <w:proofErr w:type="spellEnd"/>
      <w:r w:rsidR="00434101" w:rsidRPr="00434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текстами. </w:t>
      </w:r>
    </w:p>
    <w:p w:rsidR="00434101" w:rsidRPr="00434101" w:rsidRDefault="00434101" w:rsidP="009502DB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Таким образом, при работе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несплошными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текстами младшие школьники учатся понимать разные типы текстов, особенно специальные, сопоставлять визуальный знак с информацией текста, выражать эту информацию в виде записей. Эти умения, конечно же, будут нужны в основной школе, и в дальнейшей повседневной жизни: читать расписание маршрутов транспортных средств, схемы проезда, афиши, карты, рекламные постеры, инструкции и разбираться в их содержании.</w:t>
      </w:r>
      <w:r w:rsidR="003939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Благодарю за внимание! Готова ответить на ваши вопросы.</w:t>
      </w:r>
      <w:bookmarkStart w:id="0" w:name="_GoBack"/>
      <w:bookmarkEnd w:id="0"/>
    </w:p>
    <w:sectPr w:rsidR="00434101" w:rsidRPr="00434101" w:rsidSect="0097675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250"/>
    <w:multiLevelType w:val="hybridMultilevel"/>
    <w:tmpl w:val="949483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2C"/>
    <w:rsid w:val="00151FCC"/>
    <w:rsid w:val="0020262C"/>
    <w:rsid w:val="00380B61"/>
    <w:rsid w:val="003901A0"/>
    <w:rsid w:val="003909C0"/>
    <w:rsid w:val="003939D4"/>
    <w:rsid w:val="00434101"/>
    <w:rsid w:val="00602B3C"/>
    <w:rsid w:val="00704EC4"/>
    <w:rsid w:val="00797C63"/>
    <w:rsid w:val="008A2D6F"/>
    <w:rsid w:val="008D4BCD"/>
    <w:rsid w:val="009502DB"/>
    <w:rsid w:val="0097675C"/>
    <w:rsid w:val="00AA67DB"/>
    <w:rsid w:val="00B06081"/>
    <w:rsid w:val="00B554E4"/>
    <w:rsid w:val="00E1553D"/>
    <w:rsid w:val="00E25CFE"/>
    <w:rsid w:val="00F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12E6"/>
  <w15:chartTrackingRefBased/>
  <w15:docId w15:val="{786D8CDC-BAD2-4A39-81A8-B583717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dcterms:created xsi:type="dcterms:W3CDTF">2024-02-25T19:30:00Z</dcterms:created>
  <dcterms:modified xsi:type="dcterms:W3CDTF">2024-04-03T21:57:00Z</dcterms:modified>
</cp:coreProperties>
</file>